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E7" w:rsidRDefault="007245E7" w:rsidP="007245E7">
      <w:pPr>
        <w:spacing w:line="360" w:lineRule="auto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ОАО «Металлист-Самара»</w:t>
      </w:r>
    </w:p>
    <w:p w:rsidR="007245E7" w:rsidRDefault="007245E7" w:rsidP="007245E7">
      <w:pPr>
        <w:spacing w:line="360" w:lineRule="auto"/>
        <w:rPr>
          <w:b/>
          <w:sz w:val="32"/>
          <w:szCs w:val="32"/>
        </w:rPr>
      </w:pPr>
    </w:p>
    <w:p w:rsidR="007245E7" w:rsidRDefault="007245E7" w:rsidP="007245E7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Запрос цен и предложений для обеспечения </w:t>
      </w:r>
    </w:p>
    <w:p w:rsidR="007245E7" w:rsidRDefault="007245E7" w:rsidP="007245E7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Электродами марки НИАТ-1 в августе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месяце </w:t>
      </w:r>
    </w:p>
    <w:p w:rsidR="007245E7" w:rsidRDefault="007245E7" w:rsidP="007245E7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776" w:type="dxa"/>
        <w:tblInd w:w="-601" w:type="dxa"/>
        <w:tblLayout w:type="fixed"/>
        <w:tblLook w:val="04A0"/>
      </w:tblPr>
      <w:tblGrid>
        <w:gridCol w:w="710"/>
        <w:gridCol w:w="1702"/>
        <w:gridCol w:w="1418"/>
        <w:gridCol w:w="1276"/>
        <w:gridCol w:w="1417"/>
        <w:gridCol w:w="1276"/>
        <w:gridCol w:w="992"/>
        <w:gridCol w:w="1985"/>
      </w:tblGrid>
      <w:tr w:rsidR="007245E7" w:rsidTr="007245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Марка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Профиль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Размер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ГОСТ, 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Дополнит.</w:t>
            </w:r>
          </w:p>
          <w:p w:rsidR="007245E7" w:rsidRDefault="00724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условия</w:t>
            </w:r>
          </w:p>
        </w:tc>
      </w:tr>
      <w:tr w:rsidR="007245E7" w:rsidTr="007245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Ниат-1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Ф3мм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Пр-во ТД»Электродный завод» г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-Петербург</w:t>
            </w:r>
          </w:p>
        </w:tc>
      </w:tr>
      <w:tr w:rsidR="007245E7" w:rsidTr="007245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tabs>
                <w:tab w:val="left" w:pos="192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 xml:space="preserve">   Ниат-1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</w:t>
            </w:r>
            <w:proofErr w:type="gramStart"/>
            <w:r>
              <w:rPr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sz w:val="24"/>
                <w:szCs w:val="24"/>
                <w:lang w:eastAsia="en-US"/>
              </w:rPr>
              <w:t>,0мм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150кг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245E7" w:rsidTr="007245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Ниат-1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Ф5,0мм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245E7" w:rsidTr="007245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tabs>
                <w:tab w:val="left" w:pos="192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5E7" w:rsidRDefault="00724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7245E7" w:rsidRDefault="007245E7" w:rsidP="007245E7">
      <w:pPr>
        <w:rPr>
          <w:sz w:val="28"/>
          <w:szCs w:val="28"/>
        </w:rPr>
      </w:pPr>
    </w:p>
    <w:p w:rsidR="007245E7" w:rsidRDefault="007245E7" w:rsidP="007245E7">
      <w:pPr>
        <w:rPr>
          <w:sz w:val="28"/>
          <w:szCs w:val="28"/>
        </w:rPr>
      </w:pPr>
    </w:p>
    <w:p w:rsidR="007245E7" w:rsidRDefault="007245E7" w:rsidP="007245E7">
      <w:pPr>
        <w:rPr>
          <w:sz w:val="28"/>
          <w:szCs w:val="28"/>
        </w:rPr>
      </w:pPr>
    </w:p>
    <w:p w:rsidR="007245E7" w:rsidRDefault="007245E7" w:rsidP="007245E7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7245E7" w:rsidRDefault="007245E7" w:rsidP="007245E7">
      <w:pPr>
        <w:rPr>
          <w:sz w:val="28"/>
          <w:szCs w:val="28"/>
        </w:rPr>
      </w:pPr>
    </w:p>
    <w:p w:rsidR="007245E7" w:rsidRDefault="007245E7" w:rsidP="007245E7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7245E7" w:rsidRDefault="007245E7" w:rsidP="007245E7">
      <w:pPr>
        <w:rPr>
          <w:sz w:val="28"/>
          <w:szCs w:val="28"/>
        </w:rPr>
      </w:pPr>
    </w:p>
    <w:p w:rsidR="007245E7" w:rsidRDefault="007245E7" w:rsidP="007245E7">
      <w:pPr>
        <w:rPr>
          <w:sz w:val="28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8C5DFC" w:rsidRDefault="008C5DFC"/>
    <w:sectPr w:rsidR="008C5DFC" w:rsidSect="008C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245E7"/>
    <w:rsid w:val="007245E7"/>
    <w:rsid w:val="008C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4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Pk-220</dc:creator>
  <cp:keywords/>
  <dc:description/>
  <cp:lastModifiedBy>Pk-220</cp:lastModifiedBy>
  <cp:revision>1</cp:revision>
  <dcterms:created xsi:type="dcterms:W3CDTF">2015-07-20T05:39:00Z</dcterms:created>
  <dcterms:modified xsi:type="dcterms:W3CDTF">2015-07-20T05:43:00Z</dcterms:modified>
</cp:coreProperties>
</file>