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АО «Металлист-Самара» </w:t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b/>
          <w:sz w:val="28"/>
          <w:szCs w:val="28"/>
        </w:rPr>
        <w:br/>
        <w:t xml:space="preserve">Запрос цен и предложений для обеспечения </w:t>
      </w:r>
      <w:r>
        <w:rPr>
          <w:rFonts w:cs="Times New Roman" w:ascii="Times New Roman" w:hAnsi="Times New Roman"/>
          <w:b/>
          <w:sz w:val="28"/>
          <w:szCs w:val="28"/>
        </w:rPr>
        <w:t xml:space="preserve">нержавеющими 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  <w:br/>
        <w:t>лист</w:t>
      </w:r>
      <w:r>
        <w:rPr>
          <w:rFonts w:cs="Times New Roman" w:ascii="Times New Roman" w:hAnsi="Times New Roman"/>
          <w:b/>
          <w:sz w:val="28"/>
          <w:szCs w:val="28"/>
        </w:rPr>
        <w:t>а</w:t>
      </w:r>
      <w:r>
        <w:rPr>
          <w:rFonts w:cs="Times New Roman" w:ascii="Times New Roman" w:hAnsi="Times New Roman"/>
          <w:b/>
          <w:sz w:val="28"/>
          <w:szCs w:val="28"/>
        </w:rPr>
        <w:t>м</w:t>
      </w:r>
      <w:r>
        <w:rPr>
          <w:rFonts w:cs="Times New Roman" w:ascii="Times New Roman" w:hAnsi="Times New Roman"/>
          <w:b/>
          <w:sz w:val="28"/>
          <w:szCs w:val="28"/>
        </w:rPr>
        <w:t>и</w:t>
      </w:r>
      <w:r>
        <w:rPr>
          <w:rFonts w:cs="Times New Roman" w:ascii="Times New Roman" w:hAnsi="Times New Roman"/>
          <w:b/>
          <w:sz w:val="28"/>
          <w:szCs w:val="28"/>
        </w:rPr>
        <w:t xml:space="preserve">  в мае 2020 г.</w:t>
      </w:r>
    </w:p>
    <w:tbl>
      <w:tblPr>
        <w:tblStyle w:val="a3"/>
        <w:tblW w:w="9013" w:type="dxa"/>
        <w:jc w:val="center"/>
        <w:tblInd w:w="0" w:type="dxa"/>
        <w:tblCellMar>
          <w:top w:w="0" w:type="dxa"/>
          <w:left w:w="78" w:type="dxa"/>
          <w:bottom w:w="0" w:type="dxa"/>
          <w:right w:w="108" w:type="dxa"/>
        </w:tblCellMar>
        <w:tblLook w:val="04a0"/>
      </w:tblPr>
      <w:tblGrid>
        <w:gridCol w:w="619"/>
        <w:gridCol w:w="2051"/>
        <w:gridCol w:w="2040"/>
        <w:gridCol w:w="1353"/>
        <w:gridCol w:w="976"/>
        <w:gridCol w:w="1973"/>
      </w:tblGrid>
      <w:tr>
        <w:trPr/>
        <w:tc>
          <w:tcPr>
            <w:tcW w:w="61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051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металлопродукции</w:t>
            </w:r>
          </w:p>
        </w:tc>
        <w:tc>
          <w:tcPr>
            <w:tcW w:w="2040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Сортамент</w:t>
            </w:r>
          </w:p>
        </w:tc>
        <w:tc>
          <w:tcPr>
            <w:tcW w:w="1353" w:type="dxa"/>
            <w:tcBorders>
              <w:left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НТД</w:t>
            </w:r>
          </w:p>
        </w:tc>
        <w:tc>
          <w:tcPr>
            <w:tcW w:w="976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Кол-во/  кг</w:t>
            </w:r>
          </w:p>
        </w:tc>
        <w:tc>
          <w:tcPr>
            <w:tcW w:w="197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Дополнительные требования.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12Х18Н10Т</w:t>
            </w:r>
          </w:p>
        </w:tc>
        <w:tc>
          <w:tcPr>
            <w:tcW w:w="2040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/>
                <w:sz w:val="24"/>
                <w:szCs w:val="24"/>
              </w:rPr>
              <w:t>х1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00х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19903-2015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7350-77</w:t>
            </w:r>
          </w:p>
        </w:tc>
        <w:tc>
          <w:tcPr>
            <w:tcW w:w="976" w:type="dxa"/>
            <w:tcBorders>
              <w:top w:val="nil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973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АО «РТ-Техприемка»</w:t>
            </w:r>
          </w:p>
        </w:tc>
      </w:tr>
      <w:tr>
        <w:trPr/>
        <w:tc>
          <w:tcPr>
            <w:tcW w:w="619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12Х18Н10Т</w:t>
            </w:r>
          </w:p>
        </w:tc>
        <w:tc>
          <w:tcPr>
            <w:tcW w:w="2040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х1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00х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  <w:tc>
          <w:tcPr>
            <w:tcW w:w="1353" w:type="dxa"/>
            <w:tcBorders>
              <w:top w:val="nil"/>
              <w:left w:val="single" w:sz="4" w:space="0" w:color="00000A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19903-2015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7350-77</w:t>
            </w:r>
          </w:p>
        </w:tc>
        <w:tc>
          <w:tcPr>
            <w:tcW w:w="976" w:type="dxa"/>
            <w:tcBorders>
              <w:top w:val="nil"/>
            </w:tcBorders>
            <w:shd w:fill="auto" w:val="clear"/>
            <w:tcMar>
              <w:left w:w="7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973" w:type="dxa"/>
            <w:tcBorders>
              <w:top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АО «РТ-Техприемка»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Обязательное наличие сертификата качества предприятия-изготовителя. </w:t>
      </w:r>
    </w:p>
    <w:p>
      <w:pPr>
        <w:pStyle w:val="ListParagraph"/>
        <w:numPr>
          <w:ilvl w:val="0"/>
          <w:numId w:val="0"/>
        </w:numPr>
        <w:tabs>
          <w:tab w:val="left" w:pos="6330" w:leader="none"/>
        </w:tabs>
        <w:spacing w:lineRule="auto" w:line="360" w:before="0" w:after="0"/>
        <w:ind w:left="144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left" w:pos="6330" w:leader="none"/>
        </w:tabs>
        <w:spacing w:lineRule="auto" w:line="360" w:before="0" w:after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Предоплата 50%, расчет 50% после поступления товара на склад Покупателя.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8"/>
        <w:rFonts w:eastAsia="Calibri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5e05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2">
    <w:name w:val="Заголовок 2"/>
    <w:basedOn w:val="Normal"/>
    <w:link w:val="20"/>
    <w:uiPriority w:val="99"/>
    <w:qFormat/>
    <w:rsid w:val="000054b4"/>
    <w:pPr>
      <w:keepNext/>
      <w:keepLines/>
      <w:suppressAutoHyphens w:val="true"/>
      <w:spacing w:before="200" w:after="0"/>
      <w:outlineLvl w:val="1"/>
    </w:pPr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link w:val="2"/>
    <w:uiPriority w:val="99"/>
    <w:qFormat/>
    <w:rsid w:val="000054b4"/>
    <w:rPr>
      <w:rFonts w:ascii="Cambria" w:hAnsi="Cambria" w:eastAsia="Times New Roman" w:cs="Cambria"/>
      <w:b/>
      <w:bCs/>
      <w:color w:val="4F81BD"/>
      <w:sz w:val="26"/>
      <w:szCs w:val="26"/>
    </w:rPr>
  </w:style>
  <w:style w:type="character" w:styleId="Style13">
    <w:name w:val="Выделение"/>
    <w:basedOn w:val="DefaultParagraphFont"/>
    <w:uiPriority w:val="20"/>
    <w:qFormat/>
    <w:rsid w:val="00af5fe7"/>
    <w:rPr>
      <w:i/>
      <w:iCs/>
    </w:rPr>
  </w:style>
  <w:style w:type="character" w:styleId="Appleconvertedspace" w:customStyle="1">
    <w:name w:val="apple-converted-space"/>
    <w:basedOn w:val="DefaultParagraphFont"/>
    <w:qFormat/>
    <w:rsid w:val="00af5fe7"/>
    <w:rPr/>
  </w:style>
  <w:style w:type="character" w:styleId="ListLabel1">
    <w:name w:val="ListLabel 1"/>
    <w:qFormat/>
    <w:rPr>
      <w:rFonts w:ascii="Times New Roman" w:hAnsi="Times New Roman" w:eastAsia="Calibri" w:cs="Times New Roman"/>
      <w:sz w:val="28"/>
    </w:rPr>
  </w:style>
  <w:style w:type="character" w:styleId="ListLabel2">
    <w:name w:val="ListLabel 2"/>
    <w:qFormat/>
    <w:rPr>
      <w:rFonts w:eastAsia="Calibri" w:cs="Times New Roman"/>
    </w:rPr>
  </w:style>
  <w:style w:type="character" w:styleId="ListLabel3">
    <w:name w:val="ListLabel 3"/>
    <w:qFormat/>
    <w:rPr>
      <w:rFonts w:eastAsia="Calibri" w:cs="Times New Roman"/>
    </w:rPr>
  </w:style>
  <w:style w:type="character" w:styleId="ListLabel4">
    <w:name w:val="ListLabel 4"/>
    <w:qFormat/>
    <w:rPr>
      <w:rFonts w:ascii="Times New Roman" w:hAnsi="Times New Roman" w:eastAsia="Calibri" w:cs="Times New Roman"/>
      <w:sz w:val="28"/>
    </w:rPr>
  </w:style>
  <w:style w:type="character" w:styleId="ListLabel5">
    <w:name w:val="ListLabel 5"/>
    <w:qFormat/>
    <w:rPr>
      <w:rFonts w:ascii="Times New Roman" w:hAnsi="Times New Roman" w:eastAsia="Calibri" w:cs="Times New Roman"/>
      <w:sz w:val="28"/>
    </w:rPr>
  </w:style>
  <w:style w:type="character" w:styleId="ListLabel6">
    <w:name w:val="ListLabel 6"/>
    <w:qFormat/>
    <w:rPr>
      <w:rFonts w:ascii="Times New Roman" w:hAnsi="Times New Roman" w:eastAsia="Calibri" w:cs="Times New Roman"/>
      <w:sz w:val="28"/>
    </w:rPr>
  </w:style>
  <w:style w:type="character" w:styleId="ListLabel7">
    <w:name w:val="ListLabel 7"/>
    <w:qFormat/>
    <w:rPr>
      <w:rFonts w:ascii="Times New Roman" w:hAnsi="Times New Roman" w:eastAsia="Calibri" w:cs="Times New Roman"/>
      <w:sz w:val="28"/>
    </w:rPr>
  </w:style>
  <w:style w:type="character" w:styleId="ListLabel8">
    <w:name w:val="ListLabel 8"/>
    <w:qFormat/>
    <w:rPr>
      <w:rFonts w:ascii="Times New Roman" w:hAnsi="Times New Roman" w:eastAsia="Calibri" w:cs="Times New Roman"/>
      <w:sz w:val="28"/>
    </w:rPr>
  </w:style>
  <w:style w:type="character" w:styleId="ListLabel9">
    <w:name w:val="ListLabel 9"/>
    <w:qFormat/>
    <w:rPr>
      <w:rFonts w:eastAsia="Calibri" w:cs="Times New Roman"/>
      <w:sz w:val="28"/>
    </w:rPr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2502e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/>
    <w:rPr/>
  </w:style>
  <w:style w:type="paragraph" w:styleId="Style20">
    <w:name w:val="Заголовок таблицы"/>
    <w:basedOn w:val="Style19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LibreOffice/5.1.1.3$Windows_x86 LibreOffice_project/89f508ef3ecebd2cfb8e1def0f0ba9a803b88a6d</Application>
  <Pages>1</Pages>
  <Words>58</Words>
  <Characters>416</Characters>
  <CharactersWithSpaces>455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2019-10-31T11:17:00Z</dcterms:created>
  <dc:creator>Pk-300</dc:creator>
  <dc:description/>
  <dc:language>ru-RU</dc:language>
  <cp:lastModifiedBy/>
  <cp:lastPrinted>2018-12-26T14:14:00Z</cp:lastPrinted>
  <dcterms:modified xsi:type="dcterms:W3CDTF">2020-05-07T14:47:37Z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