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6E" w:rsidRDefault="00757A6E" w:rsidP="00757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ОАО «Металлист-Самара» </w:t>
      </w:r>
    </w:p>
    <w:p w:rsidR="00757A6E" w:rsidRDefault="00757A6E" w:rsidP="00757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Запрос цен и предложений для обеспечения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961F6C">
        <w:rPr>
          <w:rFonts w:ascii="Times New Roman" w:hAnsi="Times New Roman" w:cs="Times New Roman"/>
          <w:b/>
          <w:sz w:val="24"/>
          <w:szCs w:val="24"/>
        </w:rPr>
        <w:t>сталью быстрорежущей</w:t>
      </w:r>
      <w:r>
        <w:rPr>
          <w:rFonts w:ascii="Times New Roman" w:hAnsi="Times New Roman" w:cs="Times New Roman"/>
          <w:b/>
          <w:sz w:val="24"/>
          <w:szCs w:val="24"/>
        </w:rPr>
        <w:t xml:space="preserve">  в 201</w:t>
      </w:r>
      <w:r w:rsidR="00961F6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710"/>
        <w:gridCol w:w="1429"/>
        <w:gridCol w:w="1264"/>
        <w:gridCol w:w="1841"/>
        <w:gridCol w:w="1135"/>
        <w:gridCol w:w="1276"/>
        <w:gridCol w:w="3119"/>
      </w:tblGrid>
      <w:tr w:rsidR="00961F6C" w:rsidTr="008210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F6C" w:rsidRDefault="00961F6C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F6C" w:rsidRDefault="00961F6C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F6C" w:rsidRDefault="00961F6C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F6C" w:rsidRDefault="00961F6C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F6C" w:rsidRDefault="00961F6C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ГОСТ, 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F6C" w:rsidRDefault="00961F6C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F6C" w:rsidRDefault="00961F6C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 </w:t>
            </w:r>
            <w:r w:rsidR="001476FE">
              <w:rPr>
                <w:b/>
                <w:sz w:val="24"/>
                <w:szCs w:val="24"/>
              </w:rPr>
              <w:t xml:space="preserve"> и условия </w:t>
            </w:r>
            <w:r>
              <w:rPr>
                <w:b/>
                <w:sz w:val="24"/>
                <w:szCs w:val="24"/>
              </w:rPr>
              <w:t>поставки</w:t>
            </w:r>
            <w:r w:rsidR="001476FE">
              <w:rPr>
                <w:b/>
                <w:sz w:val="24"/>
                <w:szCs w:val="24"/>
              </w:rPr>
              <w:t xml:space="preserve"> и оплаты</w:t>
            </w:r>
          </w:p>
          <w:p w:rsidR="00961F6C" w:rsidRDefault="00961F6C" w:rsidP="00440F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961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821091" w:rsidRDefault="00821091" w:rsidP="00961F6C">
            <w:pPr>
              <w:rPr>
                <w:sz w:val="24"/>
                <w:szCs w:val="24"/>
              </w:rPr>
            </w:pPr>
          </w:p>
          <w:p w:rsidR="00821091" w:rsidRDefault="00821091" w:rsidP="00961F6C">
            <w:pPr>
              <w:rPr>
                <w:sz w:val="24"/>
                <w:szCs w:val="24"/>
              </w:rPr>
            </w:pPr>
          </w:p>
          <w:p w:rsidR="00821091" w:rsidRDefault="00821091" w:rsidP="00961F6C">
            <w:pPr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Р9К5</w:t>
            </w: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19265-73</w:t>
            </w: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9C0588">
            <w:pPr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1476FE">
            <w:pPr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</w:t>
            </w: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5мм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961F6C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961F6C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961F6C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961F6C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961F6C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961F6C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961F6C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1476FE">
            <w:pPr>
              <w:rPr>
                <w:sz w:val="24"/>
                <w:szCs w:val="24"/>
              </w:rPr>
            </w:pPr>
          </w:p>
          <w:p w:rsidR="00821091" w:rsidRDefault="00821091" w:rsidP="00961F6C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961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19265-73</w:t>
            </w: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120кг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 предоплата за весь объем. Окончательный расчет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30 дней с момента поступления продукции на АО «Металлист-Самара»   Продукция выбирается порционно в течении года в соответствии с потребностью производства.</w:t>
            </w: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rPr>
          <w:trHeight w:val="20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Pr="001476FE" w:rsidRDefault="00821091" w:rsidP="00147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Pr="00E81DCB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E72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E72CC5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9C0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9C0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9C0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9C0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9C0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821091">
        <w:tc>
          <w:tcPr>
            <w:tcW w:w="710" w:type="dxa"/>
            <w:tcBorders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9C0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4F7162">
        <w:tc>
          <w:tcPr>
            <w:tcW w:w="710" w:type="dxa"/>
            <w:tcBorders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4F7162">
        <w:tc>
          <w:tcPr>
            <w:tcW w:w="710" w:type="dxa"/>
            <w:tcBorders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4F7162">
        <w:tc>
          <w:tcPr>
            <w:tcW w:w="710" w:type="dxa"/>
            <w:tcBorders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4F7162">
        <w:tc>
          <w:tcPr>
            <w:tcW w:w="710" w:type="dxa"/>
            <w:tcBorders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</w:tr>
      <w:tr w:rsidR="00821091" w:rsidTr="004F7162">
        <w:tc>
          <w:tcPr>
            <w:tcW w:w="710" w:type="dxa"/>
            <w:tcBorders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140мм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300кг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091" w:rsidRDefault="00821091" w:rsidP="002E5E97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0C24" w:rsidRDefault="00A70C24" w:rsidP="00A70C24">
      <w:pPr>
        <w:rPr>
          <w:rFonts w:eastAsia="Times New Roman"/>
          <w:sz w:val="28"/>
          <w:szCs w:val="28"/>
        </w:rPr>
      </w:pPr>
    </w:p>
    <w:p w:rsidR="00757A6E" w:rsidRDefault="00757A6E" w:rsidP="00757A6E">
      <w:pPr>
        <w:rPr>
          <w:sz w:val="28"/>
          <w:szCs w:val="28"/>
        </w:rPr>
      </w:pPr>
    </w:p>
    <w:p w:rsidR="00757A6E" w:rsidRDefault="00757A6E" w:rsidP="00757A6E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757A6E" w:rsidRDefault="00757A6E" w:rsidP="00757A6E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757A6E" w:rsidRPr="00A70C24" w:rsidRDefault="00757A6E" w:rsidP="00757A6E">
      <w:pPr>
        <w:rPr>
          <w:b/>
          <w:sz w:val="28"/>
          <w:szCs w:val="20"/>
        </w:rPr>
      </w:pPr>
      <w:r w:rsidRPr="00A70C24">
        <w:rPr>
          <w:b/>
          <w:sz w:val="28"/>
          <w:szCs w:val="28"/>
        </w:rPr>
        <w:t>3. Обязательное наличие сертификатов завод-изготовителя</w:t>
      </w:r>
    </w:p>
    <w:p w:rsidR="00FC1821" w:rsidRPr="00A70C24" w:rsidRDefault="00FC1821">
      <w:pPr>
        <w:rPr>
          <w:b/>
        </w:rPr>
      </w:pPr>
    </w:p>
    <w:sectPr w:rsidR="00FC1821" w:rsidRPr="00A70C24" w:rsidSect="00FC1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attachedTemplate r:id="rId1"/>
  <w:defaultTabStop w:val="708"/>
  <w:characterSpacingControl w:val="doNotCompress"/>
  <w:compat/>
  <w:rsids>
    <w:rsidRoot w:val="00961F6C"/>
    <w:rsid w:val="000165D5"/>
    <w:rsid w:val="001476FE"/>
    <w:rsid w:val="001E42BC"/>
    <w:rsid w:val="002100A2"/>
    <w:rsid w:val="00243BFE"/>
    <w:rsid w:val="002D5697"/>
    <w:rsid w:val="00331478"/>
    <w:rsid w:val="00331E2B"/>
    <w:rsid w:val="00440F56"/>
    <w:rsid w:val="0056156C"/>
    <w:rsid w:val="005E2264"/>
    <w:rsid w:val="006949D3"/>
    <w:rsid w:val="00733D5B"/>
    <w:rsid w:val="00757A6E"/>
    <w:rsid w:val="00821091"/>
    <w:rsid w:val="00850CE1"/>
    <w:rsid w:val="00880E5B"/>
    <w:rsid w:val="0095740A"/>
    <w:rsid w:val="00961F6C"/>
    <w:rsid w:val="009C0588"/>
    <w:rsid w:val="009C2B4C"/>
    <w:rsid w:val="00A70C24"/>
    <w:rsid w:val="00AE7099"/>
    <w:rsid w:val="00B00EAE"/>
    <w:rsid w:val="00B66525"/>
    <w:rsid w:val="00B71488"/>
    <w:rsid w:val="00B841EA"/>
    <w:rsid w:val="00C620EA"/>
    <w:rsid w:val="00C62867"/>
    <w:rsid w:val="00D351FF"/>
    <w:rsid w:val="00DC00D0"/>
    <w:rsid w:val="00E43326"/>
    <w:rsid w:val="00E72CC5"/>
    <w:rsid w:val="00E7679E"/>
    <w:rsid w:val="00E81DCB"/>
    <w:rsid w:val="00EE3EBA"/>
    <w:rsid w:val="00F75CA9"/>
    <w:rsid w:val="00FA088F"/>
    <w:rsid w:val="00FC1821"/>
    <w:rsid w:val="00FD171A"/>
    <w:rsid w:val="00FE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k-snab2\&#1056;&#1072;&#1073;&#1086;&#1095;&#1080;&#1081;%20&#1089;&#1090;&#1086;&#1083;\&#1047;&#1040;&#1055;&#1056;&#1054;&#1057;%20&#1057;&#1058;&#1040;&#1051;&#1068;%20&#1069;&#1048;961-&#1064;,%20&#1069;&#1055;288-&#1064;,%20&#1069;&#1055;410-&#1064;,%20&#1069;&#1048;71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ЗАПРОС СТАЛЬ ЭИ961-Ш, ЭП288-Ш, ЭП410-Ш, ЭИ712.dotx</Template>
  <TotalTime>14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Pk-snab2</dc:creator>
  <cp:keywords/>
  <dc:description/>
  <cp:lastModifiedBy>Pk-snab2</cp:lastModifiedBy>
  <cp:revision>2</cp:revision>
  <dcterms:created xsi:type="dcterms:W3CDTF">2019-01-15T10:57:00Z</dcterms:created>
  <dcterms:modified xsi:type="dcterms:W3CDTF">2019-01-15T11:11:00Z</dcterms:modified>
</cp:coreProperties>
</file>